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0EC" w:rsidRPr="004F7941" w:rsidRDefault="00C130EC" w:rsidP="00C130EC">
      <w:pPr>
        <w:spacing w:line="480" w:lineRule="auto"/>
        <w:rPr>
          <w:rFonts w:ascii="Times New Roman" w:hAnsi="Times New Roman"/>
        </w:rPr>
      </w:pPr>
      <w:r w:rsidRPr="004F7941">
        <w:rPr>
          <w:rFonts w:ascii="Times New Roman" w:hAnsi="Times New Roman"/>
        </w:rPr>
        <w:t>Alex Farmand</w:t>
      </w:r>
    </w:p>
    <w:p w:rsidR="00C130EC" w:rsidRPr="004F7941" w:rsidRDefault="00C130EC" w:rsidP="00C130EC">
      <w:pPr>
        <w:spacing w:line="480" w:lineRule="auto"/>
        <w:rPr>
          <w:rFonts w:ascii="Times New Roman" w:hAnsi="Times New Roman"/>
        </w:rPr>
      </w:pPr>
      <w:r w:rsidRPr="004F7941">
        <w:rPr>
          <w:rFonts w:ascii="Times New Roman" w:hAnsi="Times New Roman"/>
        </w:rPr>
        <w:t>Ms. Krafft</w:t>
      </w:r>
    </w:p>
    <w:p w:rsidR="00C130EC" w:rsidRPr="004F7941" w:rsidRDefault="00C130EC" w:rsidP="00C130EC">
      <w:pPr>
        <w:spacing w:line="480" w:lineRule="auto"/>
        <w:rPr>
          <w:rFonts w:ascii="Times New Roman" w:hAnsi="Times New Roman"/>
        </w:rPr>
      </w:pPr>
      <w:r w:rsidRPr="004F7941">
        <w:rPr>
          <w:rFonts w:ascii="Times New Roman" w:hAnsi="Times New Roman"/>
        </w:rPr>
        <w:t>AML 2410, Section 8974</w:t>
      </w:r>
    </w:p>
    <w:p w:rsidR="001E79EC" w:rsidRDefault="00C130EC" w:rsidP="00C130EC">
      <w:pPr>
        <w:spacing w:line="480" w:lineRule="auto"/>
        <w:rPr>
          <w:rFonts w:ascii="Times New Roman" w:hAnsi="Times New Roman"/>
        </w:rPr>
      </w:pPr>
      <w:r w:rsidRPr="004F7941">
        <w:rPr>
          <w:rFonts w:ascii="Times New Roman" w:hAnsi="Times New Roman"/>
        </w:rPr>
        <w:t>October 17, 2013</w:t>
      </w:r>
    </w:p>
    <w:p w:rsidR="00C130EC" w:rsidRPr="001E79EC" w:rsidRDefault="001E79EC" w:rsidP="001E79EC">
      <w:pPr>
        <w:spacing w:line="48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Maternal Nurturing in </w:t>
      </w:r>
      <w:r>
        <w:rPr>
          <w:rFonts w:ascii="Times New Roman" w:hAnsi="Times New Roman"/>
          <w:i/>
        </w:rPr>
        <w:t>Beloved</w:t>
      </w:r>
    </w:p>
    <w:p w:rsidR="007860B0" w:rsidRPr="004F7941" w:rsidRDefault="007860B0">
      <w:pPr>
        <w:rPr>
          <w:rFonts w:ascii="Times New Roman" w:hAnsi="Times New Roman"/>
        </w:rPr>
      </w:pPr>
    </w:p>
    <w:p w:rsidR="000605ED" w:rsidRPr="00002EEE" w:rsidRDefault="0057731A" w:rsidP="00002EEE">
      <w:pPr>
        <w:spacing w:line="480" w:lineRule="auto"/>
        <w:ind w:firstLine="720"/>
        <w:rPr>
          <w:rFonts w:ascii="Times New Roman" w:hAnsi="Times New Roman"/>
        </w:rPr>
      </w:pPr>
      <w:r w:rsidRPr="00002EEE">
        <w:rPr>
          <w:rFonts w:ascii="Times New Roman" w:hAnsi="Times New Roman"/>
        </w:rPr>
        <w:t xml:space="preserve">In her novel </w:t>
      </w:r>
      <w:r w:rsidRPr="00002EEE">
        <w:rPr>
          <w:rFonts w:ascii="Times New Roman" w:hAnsi="Times New Roman"/>
          <w:i/>
        </w:rPr>
        <w:t>Beloved</w:t>
      </w:r>
      <w:r w:rsidRPr="00002EEE">
        <w:rPr>
          <w:rFonts w:ascii="Times New Roman" w:hAnsi="Times New Roman"/>
        </w:rPr>
        <w:t>, author Toni Morrison makes</w:t>
      </w:r>
      <w:r w:rsidR="00017F9D">
        <w:rPr>
          <w:rFonts w:ascii="Times New Roman" w:hAnsi="Times New Roman"/>
        </w:rPr>
        <w:t xml:space="preserve"> domestic implications based on</w:t>
      </w:r>
      <w:r w:rsidRPr="00002EEE">
        <w:rPr>
          <w:rFonts w:ascii="Times New Roman" w:hAnsi="Times New Roman"/>
        </w:rPr>
        <w:t xml:space="preserve"> </w:t>
      </w:r>
      <w:r w:rsidR="00A4432B" w:rsidRPr="00002EEE">
        <w:rPr>
          <w:rFonts w:ascii="Times New Roman" w:hAnsi="Times New Roman"/>
        </w:rPr>
        <w:t>Seethe</w:t>
      </w:r>
      <w:r w:rsidR="00017F9D">
        <w:rPr>
          <w:rFonts w:ascii="Times New Roman" w:hAnsi="Times New Roman"/>
        </w:rPr>
        <w:t>’s racial background</w:t>
      </w:r>
      <w:r w:rsidR="008C7FF9" w:rsidRPr="00002EEE">
        <w:rPr>
          <w:rFonts w:ascii="Times New Roman" w:hAnsi="Times New Roman"/>
        </w:rPr>
        <w:t>, which is that of a black fema</w:t>
      </w:r>
      <w:r w:rsidR="009C63E6" w:rsidRPr="00002EEE">
        <w:rPr>
          <w:rFonts w:ascii="Times New Roman" w:hAnsi="Times New Roman"/>
        </w:rPr>
        <w:t xml:space="preserve">le who is caught in the despair that </w:t>
      </w:r>
      <w:r w:rsidR="008C7FF9" w:rsidRPr="00002EEE">
        <w:rPr>
          <w:rFonts w:ascii="Times New Roman" w:hAnsi="Times New Roman"/>
        </w:rPr>
        <w:t>slavery</w:t>
      </w:r>
      <w:r w:rsidR="009C63E6" w:rsidRPr="00002EEE">
        <w:rPr>
          <w:rFonts w:ascii="Times New Roman" w:hAnsi="Times New Roman"/>
        </w:rPr>
        <w:t xml:space="preserve"> brings</w:t>
      </w:r>
      <w:r w:rsidR="00452F90" w:rsidRPr="00002EEE">
        <w:rPr>
          <w:rFonts w:ascii="Times New Roman" w:hAnsi="Times New Roman"/>
        </w:rPr>
        <w:t xml:space="preserve"> to her domestic life</w:t>
      </w:r>
      <w:r w:rsidR="00017F9D">
        <w:rPr>
          <w:rFonts w:ascii="Times New Roman" w:hAnsi="Times New Roman"/>
        </w:rPr>
        <w:t xml:space="preserve">. </w:t>
      </w:r>
      <w:r w:rsidR="00A4432B" w:rsidRPr="00002EEE">
        <w:rPr>
          <w:rFonts w:ascii="Times New Roman" w:hAnsi="Times New Roman"/>
        </w:rPr>
        <w:t>Throughout the no</w:t>
      </w:r>
      <w:r w:rsidR="004F52BE" w:rsidRPr="00002EEE">
        <w:rPr>
          <w:rFonts w:ascii="Times New Roman" w:hAnsi="Times New Roman"/>
        </w:rPr>
        <w:t xml:space="preserve">vel, Morrison references slavery and describes the </w:t>
      </w:r>
      <w:r w:rsidR="00A4432B" w:rsidRPr="00002EEE">
        <w:rPr>
          <w:rFonts w:ascii="Times New Roman" w:hAnsi="Times New Roman"/>
        </w:rPr>
        <w:t>mistreatment of slaves, especially wom</w:t>
      </w:r>
      <w:r w:rsidR="009763FB" w:rsidRPr="00002EEE">
        <w:rPr>
          <w:rFonts w:ascii="Times New Roman" w:hAnsi="Times New Roman"/>
        </w:rPr>
        <w:t xml:space="preserve">en, </w:t>
      </w:r>
      <w:r w:rsidR="00017F9D">
        <w:rPr>
          <w:rFonts w:ascii="Times New Roman" w:hAnsi="Times New Roman"/>
        </w:rPr>
        <w:t xml:space="preserve">which show </w:t>
      </w:r>
      <w:r w:rsidR="00E0669E" w:rsidRPr="00002EEE">
        <w:rPr>
          <w:rFonts w:ascii="Times New Roman" w:hAnsi="Times New Roman"/>
        </w:rPr>
        <w:t>the</w:t>
      </w:r>
      <w:r w:rsidR="009763FB" w:rsidRPr="00002EEE">
        <w:rPr>
          <w:rFonts w:ascii="Times New Roman" w:hAnsi="Times New Roman"/>
        </w:rPr>
        <w:t xml:space="preserve"> effects these</w:t>
      </w:r>
      <w:r w:rsidR="00A4432B" w:rsidRPr="00002EEE">
        <w:rPr>
          <w:rFonts w:ascii="Times New Roman" w:hAnsi="Times New Roman"/>
        </w:rPr>
        <w:t xml:space="preserve"> have on domesticity. </w:t>
      </w:r>
      <w:r w:rsidR="007619C6" w:rsidRPr="00002EEE">
        <w:rPr>
          <w:rFonts w:ascii="Times New Roman" w:hAnsi="Times New Roman"/>
        </w:rPr>
        <w:t xml:space="preserve">Specifically, this response paper will analyze these aspects that are shown in the sixth chapter of </w:t>
      </w:r>
      <w:r w:rsidR="007619C6" w:rsidRPr="00002EEE">
        <w:rPr>
          <w:rFonts w:ascii="Times New Roman" w:hAnsi="Times New Roman"/>
          <w:i/>
        </w:rPr>
        <w:t>Beloved</w:t>
      </w:r>
      <w:r w:rsidR="007619C6" w:rsidRPr="00002EEE">
        <w:rPr>
          <w:rFonts w:ascii="Times New Roman" w:hAnsi="Times New Roman"/>
        </w:rPr>
        <w:t xml:space="preserve">. In this chapter, Morrison implies the importance of </w:t>
      </w:r>
      <w:r w:rsidR="00415A4C" w:rsidRPr="00002EEE">
        <w:rPr>
          <w:rFonts w:ascii="Times New Roman" w:hAnsi="Times New Roman"/>
        </w:rPr>
        <w:t xml:space="preserve">maternal </w:t>
      </w:r>
      <w:r w:rsidR="007619C6" w:rsidRPr="00002EEE">
        <w:rPr>
          <w:rFonts w:ascii="Times New Roman" w:hAnsi="Times New Roman"/>
        </w:rPr>
        <w:t xml:space="preserve">nurture by using stories from both Seethe’s </w:t>
      </w:r>
      <w:r w:rsidR="00415A4C" w:rsidRPr="00002EEE">
        <w:rPr>
          <w:rFonts w:ascii="Times New Roman" w:hAnsi="Times New Roman"/>
        </w:rPr>
        <w:t>upbringing</w:t>
      </w:r>
      <w:r w:rsidR="007619C6" w:rsidRPr="00002EEE">
        <w:rPr>
          <w:rFonts w:ascii="Times New Roman" w:hAnsi="Times New Roman"/>
        </w:rPr>
        <w:t xml:space="preserve"> and her present life with Denver and Beloved to show readers the difficulty that slaves </w:t>
      </w:r>
      <w:r w:rsidR="00017F9D">
        <w:rPr>
          <w:rFonts w:ascii="Times New Roman" w:hAnsi="Times New Roman"/>
        </w:rPr>
        <w:t>have faced.</w:t>
      </w:r>
    </w:p>
    <w:p w:rsidR="000D4B77" w:rsidRPr="00002EEE" w:rsidRDefault="00CE40FA" w:rsidP="006D2997">
      <w:pPr>
        <w:spacing w:line="480" w:lineRule="auto"/>
        <w:ind w:firstLine="720"/>
        <w:rPr>
          <w:rFonts w:ascii="Times New Roman" w:hAnsi="Times New Roman"/>
        </w:rPr>
      </w:pPr>
      <w:r w:rsidRPr="00002EEE">
        <w:rPr>
          <w:rFonts w:ascii="Times New Roman" w:hAnsi="Times New Roman"/>
        </w:rPr>
        <w:t>One of the major</w:t>
      </w:r>
      <w:r w:rsidR="000605ED" w:rsidRPr="00002EEE">
        <w:rPr>
          <w:rFonts w:ascii="Times New Roman" w:hAnsi="Times New Roman"/>
        </w:rPr>
        <w:t xml:space="preserve"> point</w:t>
      </w:r>
      <w:r w:rsidRPr="00002EEE">
        <w:rPr>
          <w:rFonts w:ascii="Times New Roman" w:hAnsi="Times New Roman"/>
        </w:rPr>
        <w:t>s</w:t>
      </w:r>
      <w:r w:rsidR="000605ED" w:rsidRPr="00002EEE">
        <w:rPr>
          <w:rFonts w:ascii="Times New Roman" w:hAnsi="Times New Roman"/>
        </w:rPr>
        <w:t xml:space="preserve"> Morrison focuses on in chapter six of </w:t>
      </w:r>
      <w:r w:rsidRPr="00002EEE">
        <w:rPr>
          <w:rFonts w:ascii="Times New Roman" w:hAnsi="Times New Roman"/>
          <w:i/>
        </w:rPr>
        <w:t>Beloved</w:t>
      </w:r>
      <w:r w:rsidRPr="00002EEE">
        <w:rPr>
          <w:rFonts w:ascii="Times New Roman" w:hAnsi="Times New Roman"/>
        </w:rPr>
        <w:t xml:space="preserve"> </w:t>
      </w:r>
      <w:r w:rsidR="000605ED" w:rsidRPr="00002EEE">
        <w:rPr>
          <w:rFonts w:ascii="Times New Roman" w:hAnsi="Times New Roman"/>
        </w:rPr>
        <w:t xml:space="preserve">is the importance of maternal nurture. </w:t>
      </w:r>
      <w:r w:rsidR="00FB3427" w:rsidRPr="00002EEE">
        <w:rPr>
          <w:rFonts w:ascii="Times New Roman" w:hAnsi="Times New Roman"/>
        </w:rPr>
        <w:t xml:space="preserve"> In real life, maternal nurture is important to domesticity because it is an expected skill for a wife to possess. </w:t>
      </w:r>
      <w:r w:rsidR="006D1D5B" w:rsidRPr="00002EEE">
        <w:rPr>
          <w:rFonts w:ascii="Times New Roman" w:hAnsi="Times New Roman"/>
        </w:rPr>
        <w:t xml:space="preserve">In </w:t>
      </w:r>
      <w:r w:rsidR="006D1D5B" w:rsidRPr="00002EEE">
        <w:rPr>
          <w:rFonts w:ascii="Times New Roman" w:hAnsi="Times New Roman"/>
          <w:i/>
        </w:rPr>
        <w:t>Beloved</w:t>
      </w:r>
      <w:r w:rsidR="006D1D5B" w:rsidRPr="00002EEE">
        <w:rPr>
          <w:rFonts w:ascii="Times New Roman" w:hAnsi="Times New Roman"/>
        </w:rPr>
        <w:t>, Morrison shows that although this is an expected asset of a mother, it is not always present</w:t>
      </w:r>
      <w:r w:rsidR="00B3285D" w:rsidRPr="00002EEE">
        <w:rPr>
          <w:rFonts w:ascii="Times New Roman" w:hAnsi="Times New Roman"/>
        </w:rPr>
        <w:t xml:space="preserve"> due t</w:t>
      </w:r>
      <w:r w:rsidR="006A0A84">
        <w:rPr>
          <w:rFonts w:ascii="Times New Roman" w:hAnsi="Times New Roman"/>
        </w:rPr>
        <w:t>o the</w:t>
      </w:r>
      <w:r w:rsidR="00B3285D" w:rsidRPr="00002EEE">
        <w:rPr>
          <w:rFonts w:ascii="Times New Roman" w:hAnsi="Times New Roman"/>
        </w:rPr>
        <w:t xml:space="preserve"> struggles of slavery</w:t>
      </w:r>
      <w:r w:rsidR="006D1D5B" w:rsidRPr="00002EEE">
        <w:rPr>
          <w:rFonts w:ascii="Times New Roman" w:hAnsi="Times New Roman"/>
        </w:rPr>
        <w:t xml:space="preserve">. </w:t>
      </w:r>
      <w:r w:rsidR="00FB3427" w:rsidRPr="00002EEE">
        <w:rPr>
          <w:rFonts w:ascii="Times New Roman" w:hAnsi="Times New Roman"/>
        </w:rPr>
        <w:t>Seethe</w:t>
      </w:r>
      <w:r w:rsidR="00F044DD" w:rsidRPr="00002EEE">
        <w:rPr>
          <w:rFonts w:ascii="Times New Roman" w:hAnsi="Times New Roman"/>
        </w:rPr>
        <w:t xml:space="preserve"> and her mother are</w:t>
      </w:r>
      <w:r w:rsidR="009B02D5" w:rsidRPr="00002EEE">
        <w:rPr>
          <w:rFonts w:ascii="Times New Roman" w:hAnsi="Times New Roman"/>
        </w:rPr>
        <w:t xml:space="preserve"> examples of how</w:t>
      </w:r>
      <w:r w:rsidR="00FB3427" w:rsidRPr="00002EEE">
        <w:rPr>
          <w:rFonts w:ascii="Times New Roman" w:hAnsi="Times New Roman"/>
        </w:rPr>
        <w:t xml:space="preserve"> slavery can affect</w:t>
      </w:r>
      <w:r w:rsidR="009B02D5" w:rsidRPr="00002EEE">
        <w:rPr>
          <w:rFonts w:ascii="Times New Roman" w:hAnsi="Times New Roman"/>
        </w:rPr>
        <w:t xml:space="preserve"> one’s ability to be a nurturing </w:t>
      </w:r>
      <w:r w:rsidR="00714624" w:rsidRPr="00002EEE">
        <w:rPr>
          <w:rFonts w:ascii="Times New Roman" w:hAnsi="Times New Roman"/>
        </w:rPr>
        <w:t xml:space="preserve">and loving </w:t>
      </w:r>
      <w:r w:rsidR="009B02D5" w:rsidRPr="00002EEE">
        <w:rPr>
          <w:rFonts w:ascii="Times New Roman" w:hAnsi="Times New Roman"/>
        </w:rPr>
        <w:t xml:space="preserve">mother. Seethe shows a nurturing side to her as she takes the time to tell Beloved stories, which she enjoys doing because she sees the joy </w:t>
      </w:r>
      <w:r w:rsidR="00C02621">
        <w:rPr>
          <w:rFonts w:ascii="Times New Roman" w:hAnsi="Times New Roman"/>
        </w:rPr>
        <w:t xml:space="preserve">that </w:t>
      </w:r>
      <w:r w:rsidR="009B02D5" w:rsidRPr="00002EEE">
        <w:rPr>
          <w:rFonts w:ascii="Times New Roman" w:hAnsi="Times New Roman"/>
        </w:rPr>
        <w:t>it brings to Beloved</w:t>
      </w:r>
      <w:r w:rsidR="00C02621">
        <w:rPr>
          <w:rFonts w:ascii="Times New Roman" w:hAnsi="Times New Roman"/>
        </w:rPr>
        <w:t>.</w:t>
      </w:r>
      <w:r w:rsidR="006D2997">
        <w:rPr>
          <w:rFonts w:ascii="Times New Roman" w:hAnsi="Times New Roman"/>
        </w:rPr>
        <w:t xml:space="preserve"> </w:t>
      </w:r>
      <w:r w:rsidR="00DC1DF8">
        <w:rPr>
          <w:rFonts w:ascii="Times New Roman" w:hAnsi="Times New Roman"/>
        </w:rPr>
        <w:t>Beloved is obsessed with Seethe, and the way that she seeks</w:t>
      </w:r>
      <w:r w:rsidR="00E93F2A" w:rsidRPr="00002EEE">
        <w:rPr>
          <w:rFonts w:ascii="Times New Roman" w:hAnsi="Times New Roman"/>
        </w:rPr>
        <w:t xml:space="preserve"> the nurture and love from Seethe</w:t>
      </w:r>
      <w:r w:rsidR="00C02621">
        <w:rPr>
          <w:rFonts w:ascii="Times New Roman" w:hAnsi="Times New Roman"/>
        </w:rPr>
        <w:t xml:space="preserve"> parallels</w:t>
      </w:r>
      <w:r w:rsidR="00403025">
        <w:rPr>
          <w:rFonts w:ascii="Times New Roman" w:hAnsi="Times New Roman"/>
        </w:rPr>
        <w:t xml:space="preserve"> </w:t>
      </w:r>
      <w:r w:rsidR="00E93F2A" w:rsidRPr="00002EEE">
        <w:rPr>
          <w:rFonts w:ascii="Times New Roman" w:hAnsi="Times New Roman"/>
        </w:rPr>
        <w:t>the way a baby seeks nu</w:t>
      </w:r>
      <w:r w:rsidR="006D2997">
        <w:rPr>
          <w:rFonts w:ascii="Times New Roman" w:hAnsi="Times New Roman"/>
        </w:rPr>
        <w:t>rture and love from its mother.</w:t>
      </w:r>
      <w:r w:rsidR="006D2997">
        <w:rPr>
          <w:rFonts w:ascii="Times New Roman" w:hAnsi="Times New Roman"/>
        </w:rPr>
        <w:tab/>
      </w:r>
      <w:r w:rsidR="00DC1DF8">
        <w:rPr>
          <w:rFonts w:ascii="Times New Roman" w:hAnsi="Times New Roman"/>
        </w:rPr>
        <w:t>Although</w:t>
      </w:r>
      <w:r w:rsidR="00C0677A" w:rsidRPr="00002EEE">
        <w:rPr>
          <w:rFonts w:ascii="Times New Roman" w:hAnsi="Times New Roman"/>
        </w:rPr>
        <w:t xml:space="preserve"> she can handle Beloved’s obsessive</w:t>
      </w:r>
      <w:r w:rsidR="00EB5934">
        <w:rPr>
          <w:rFonts w:ascii="Times New Roman" w:hAnsi="Times New Roman"/>
        </w:rPr>
        <w:t xml:space="preserve"> behavior, such as </w:t>
      </w:r>
      <w:r w:rsidR="000E5B01" w:rsidRPr="00002EEE">
        <w:rPr>
          <w:rFonts w:ascii="Times New Roman" w:hAnsi="Times New Roman"/>
        </w:rPr>
        <w:t>when she</w:t>
      </w:r>
      <w:r w:rsidR="00EB5934">
        <w:rPr>
          <w:rFonts w:ascii="Times New Roman" w:hAnsi="Times New Roman"/>
        </w:rPr>
        <w:t xml:space="preserve"> </w:t>
      </w:r>
      <w:r w:rsidR="00C0677A" w:rsidRPr="00002EEE">
        <w:rPr>
          <w:rFonts w:ascii="Times New Roman" w:hAnsi="Times New Roman"/>
        </w:rPr>
        <w:t>walks home with her</w:t>
      </w:r>
      <w:r w:rsidR="00EB5934">
        <w:rPr>
          <w:rFonts w:ascii="Times New Roman" w:hAnsi="Times New Roman"/>
        </w:rPr>
        <w:t xml:space="preserve">, touches her, and </w:t>
      </w:r>
      <w:r w:rsidR="00C0677A" w:rsidRPr="00002EEE">
        <w:rPr>
          <w:rFonts w:ascii="Times New Roman" w:hAnsi="Times New Roman"/>
        </w:rPr>
        <w:t>longs to listen to her stories</w:t>
      </w:r>
      <w:r w:rsidR="00EB5934">
        <w:rPr>
          <w:rFonts w:ascii="Times New Roman" w:hAnsi="Times New Roman"/>
        </w:rPr>
        <w:t>,</w:t>
      </w:r>
      <w:r w:rsidR="00403025">
        <w:rPr>
          <w:rFonts w:ascii="Times New Roman" w:hAnsi="Times New Roman"/>
        </w:rPr>
        <w:t xml:space="preserve"> </w:t>
      </w:r>
      <w:r w:rsidR="00C0677A" w:rsidRPr="00002EEE">
        <w:rPr>
          <w:rFonts w:ascii="Times New Roman" w:hAnsi="Times New Roman"/>
        </w:rPr>
        <w:t>Seethe would not tolerate this behavior from Denver</w:t>
      </w:r>
      <w:r w:rsidR="00EB5934">
        <w:rPr>
          <w:rFonts w:ascii="Times New Roman" w:hAnsi="Times New Roman"/>
        </w:rPr>
        <w:t>. This is</w:t>
      </w:r>
      <w:r w:rsidR="00C0677A" w:rsidRPr="00002EEE">
        <w:rPr>
          <w:rFonts w:ascii="Times New Roman" w:hAnsi="Times New Roman"/>
        </w:rPr>
        <w:t xml:space="preserve"> </w:t>
      </w:r>
      <w:r w:rsidR="00172D4A" w:rsidRPr="00002EEE">
        <w:rPr>
          <w:rFonts w:ascii="Times New Roman" w:hAnsi="Times New Roman"/>
        </w:rPr>
        <w:t>because sh</w:t>
      </w:r>
      <w:r w:rsidR="00172D4A" w:rsidRPr="00EB5934">
        <w:rPr>
          <w:rFonts w:ascii="Times New Roman" w:hAnsi="Times New Roman"/>
        </w:rPr>
        <w:t>e</w:t>
      </w:r>
      <w:r w:rsidR="00403025" w:rsidRPr="00EB5934">
        <w:rPr>
          <w:rFonts w:ascii="Times New Roman" w:hAnsi="Times New Roman"/>
        </w:rPr>
        <w:t xml:space="preserve"> correlates independence with g</w:t>
      </w:r>
      <w:r w:rsidR="00EB5934" w:rsidRPr="00EB5934">
        <w:rPr>
          <w:rFonts w:ascii="Times New Roman" w:hAnsi="Times New Roman"/>
        </w:rPr>
        <w:t>rowing up as a child of a slave</w:t>
      </w:r>
      <w:r w:rsidR="00EB5934">
        <w:rPr>
          <w:rFonts w:ascii="Times New Roman" w:hAnsi="Times New Roman"/>
        </w:rPr>
        <w:t xml:space="preserve"> </w:t>
      </w:r>
      <w:r w:rsidR="00DF5C20" w:rsidRPr="00EB5934">
        <w:rPr>
          <w:rFonts w:ascii="Times New Roman" w:hAnsi="Times New Roman"/>
        </w:rPr>
        <w:t>(</w:t>
      </w:r>
      <w:r w:rsidR="00DF5C20" w:rsidRPr="00002EEE">
        <w:rPr>
          <w:rFonts w:ascii="Times New Roman" w:hAnsi="Times New Roman"/>
        </w:rPr>
        <w:t>Morrison 68)</w:t>
      </w:r>
      <w:r w:rsidR="00C0677A" w:rsidRPr="00002EEE">
        <w:rPr>
          <w:rFonts w:ascii="Times New Roman" w:hAnsi="Times New Roman"/>
        </w:rPr>
        <w:t xml:space="preserve">. </w:t>
      </w:r>
      <w:r w:rsidR="0050287B" w:rsidRPr="00002EEE">
        <w:rPr>
          <w:rFonts w:ascii="Times New Roman" w:hAnsi="Times New Roman"/>
        </w:rPr>
        <w:t xml:space="preserve">Morrison emphasizes the theme of destructed maternal nurturing in the paragraph that begins “I didn’t see her but a few times out in the fields and once when she was working indigo (Morrison 72)”, </w:t>
      </w:r>
      <w:r w:rsidR="0047005A" w:rsidRPr="00002EEE">
        <w:rPr>
          <w:rFonts w:ascii="Times New Roman" w:hAnsi="Times New Roman"/>
        </w:rPr>
        <w:t xml:space="preserve">by </w:t>
      </w:r>
      <w:r w:rsidR="0050287B" w:rsidRPr="00002EEE">
        <w:rPr>
          <w:rFonts w:ascii="Times New Roman" w:hAnsi="Times New Roman"/>
        </w:rPr>
        <w:t>portraying the distance between Seethe and her mot</w:t>
      </w:r>
      <w:r w:rsidR="002F4772" w:rsidRPr="00002EEE">
        <w:rPr>
          <w:rFonts w:ascii="Times New Roman" w:hAnsi="Times New Roman"/>
        </w:rPr>
        <w:t xml:space="preserve">her and the pain it caused her. </w:t>
      </w:r>
      <w:r w:rsidR="00CF7EB6" w:rsidRPr="00BC7BD1">
        <w:rPr>
          <w:rFonts w:ascii="Times New Roman" w:hAnsi="Times New Roman"/>
        </w:rPr>
        <w:t xml:space="preserve">Interestingly enough, </w:t>
      </w:r>
      <w:r w:rsidR="000D4B77" w:rsidRPr="00BC7BD1">
        <w:rPr>
          <w:rFonts w:ascii="Times New Roman" w:hAnsi="Times New Roman"/>
        </w:rPr>
        <w:t>Seethe</w:t>
      </w:r>
      <w:r w:rsidR="00CF7EB6" w:rsidRPr="00BC7BD1">
        <w:rPr>
          <w:rFonts w:ascii="Times New Roman" w:hAnsi="Times New Roman"/>
        </w:rPr>
        <w:t xml:space="preserve"> is folding laundry</w:t>
      </w:r>
      <w:r w:rsidR="00CF7EB6">
        <w:rPr>
          <w:rFonts w:ascii="Times New Roman" w:hAnsi="Times New Roman"/>
        </w:rPr>
        <w:t xml:space="preserve"> when she</w:t>
      </w:r>
      <w:r w:rsidR="000D4B77" w:rsidRPr="00002EEE">
        <w:rPr>
          <w:rFonts w:ascii="Times New Roman" w:hAnsi="Times New Roman"/>
        </w:rPr>
        <w:t xml:space="preserve"> flashes back to </w:t>
      </w:r>
      <w:r w:rsidR="00C65212" w:rsidRPr="00002EEE">
        <w:rPr>
          <w:rFonts w:ascii="Times New Roman" w:hAnsi="Times New Roman"/>
        </w:rPr>
        <w:t>her childhood</w:t>
      </w:r>
      <w:r w:rsidR="00CF7EB6">
        <w:rPr>
          <w:rFonts w:ascii="Times New Roman" w:hAnsi="Times New Roman"/>
        </w:rPr>
        <w:t xml:space="preserve"> </w:t>
      </w:r>
      <w:r w:rsidR="000D4B77" w:rsidRPr="00002EEE">
        <w:rPr>
          <w:rFonts w:ascii="Times New Roman" w:hAnsi="Times New Roman"/>
        </w:rPr>
        <w:t xml:space="preserve">memories of </w:t>
      </w:r>
      <w:r w:rsidR="00C65212" w:rsidRPr="00002EEE">
        <w:rPr>
          <w:rFonts w:ascii="Times New Roman" w:hAnsi="Times New Roman"/>
        </w:rPr>
        <w:t xml:space="preserve">a nurturing mother-like figure </w:t>
      </w:r>
      <w:r w:rsidR="000D4B77" w:rsidRPr="00002EEE">
        <w:rPr>
          <w:rFonts w:ascii="Times New Roman" w:hAnsi="Times New Roman"/>
        </w:rPr>
        <w:t>Nan, “who was around all day, who nursed babies, cooked</w:t>
      </w:r>
      <w:r w:rsidR="00CF7EB6">
        <w:rPr>
          <w:rFonts w:ascii="Times New Roman" w:hAnsi="Times New Roman"/>
        </w:rPr>
        <w:t>”</w:t>
      </w:r>
      <w:r w:rsidR="000D4B77" w:rsidRPr="00002EEE">
        <w:rPr>
          <w:rFonts w:ascii="Times New Roman" w:hAnsi="Times New Roman"/>
        </w:rPr>
        <w:t xml:space="preserve"> (Morrison </w:t>
      </w:r>
      <w:r w:rsidR="00237D20">
        <w:rPr>
          <w:rFonts w:ascii="Times New Roman" w:hAnsi="Times New Roman"/>
        </w:rPr>
        <w:t>73</w:t>
      </w:r>
      <w:r w:rsidR="00CF7EB6">
        <w:rPr>
          <w:rFonts w:ascii="Times New Roman" w:hAnsi="Times New Roman"/>
        </w:rPr>
        <w:t xml:space="preserve">). </w:t>
      </w:r>
      <w:r w:rsidR="00912067">
        <w:rPr>
          <w:rFonts w:ascii="Times New Roman" w:hAnsi="Times New Roman"/>
        </w:rPr>
        <w:t>It is notable that</w:t>
      </w:r>
      <w:r w:rsidR="00C65212" w:rsidRPr="00002EEE">
        <w:rPr>
          <w:rFonts w:ascii="Times New Roman" w:hAnsi="Times New Roman"/>
        </w:rPr>
        <w:t xml:space="preserve"> she turns to a stereotypically female domestic job to distract her while</w:t>
      </w:r>
      <w:r w:rsidR="00CF7EB6">
        <w:rPr>
          <w:rFonts w:ascii="Times New Roman" w:hAnsi="Times New Roman"/>
        </w:rPr>
        <w:t xml:space="preserve"> </w:t>
      </w:r>
      <w:r w:rsidR="00C65212" w:rsidRPr="00002EEE">
        <w:rPr>
          <w:rFonts w:ascii="Times New Roman" w:hAnsi="Times New Roman"/>
        </w:rPr>
        <w:t>she is numb from</w:t>
      </w:r>
      <w:r w:rsidR="00912067">
        <w:rPr>
          <w:rFonts w:ascii="Times New Roman" w:hAnsi="Times New Roman"/>
        </w:rPr>
        <w:t xml:space="preserve"> her</w:t>
      </w:r>
      <w:r w:rsidR="00C65212" w:rsidRPr="00002EEE">
        <w:rPr>
          <w:rFonts w:ascii="Times New Roman" w:hAnsi="Times New Roman"/>
        </w:rPr>
        <w:t xml:space="preserve"> painful memories. </w:t>
      </w:r>
    </w:p>
    <w:p w:rsidR="000877B3" w:rsidRPr="00002EEE" w:rsidRDefault="00A4229E" w:rsidP="00002EEE">
      <w:pPr>
        <w:spacing w:line="480" w:lineRule="auto"/>
        <w:ind w:firstLine="720"/>
        <w:rPr>
          <w:rFonts w:ascii="Times New Roman" w:hAnsi="Times New Roman"/>
        </w:rPr>
      </w:pPr>
      <w:r w:rsidRPr="00002EEE">
        <w:rPr>
          <w:rFonts w:ascii="Times New Roman" w:hAnsi="Times New Roman"/>
        </w:rPr>
        <w:t xml:space="preserve">Although </w:t>
      </w:r>
      <w:r w:rsidR="00CF7EB6">
        <w:rPr>
          <w:rFonts w:ascii="Times New Roman" w:hAnsi="Times New Roman"/>
        </w:rPr>
        <w:t>there are more examples of t</w:t>
      </w:r>
      <w:r w:rsidR="004407E9">
        <w:rPr>
          <w:rFonts w:ascii="Times New Roman" w:hAnsi="Times New Roman"/>
        </w:rPr>
        <w:t>he effects of a lack in nurture</w:t>
      </w:r>
      <w:r w:rsidRPr="00002EEE">
        <w:rPr>
          <w:rFonts w:ascii="Times New Roman" w:hAnsi="Times New Roman"/>
        </w:rPr>
        <w:t xml:space="preserve"> throughout </w:t>
      </w:r>
      <w:r w:rsidRPr="00002EEE">
        <w:rPr>
          <w:rFonts w:ascii="Times New Roman" w:hAnsi="Times New Roman"/>
          <w:i/>
        </w:rPr>
        <w:t>Beloved</w:t>
      </w:r>
      <w:r w:rsidRPr="00002EEE">
        <w:rPr>
          <w:rFonts w:ascii="Times New Roman" w:hAnsi="Times New Roman"/>
        </w:rPr>
        <w:t xml:space="preserve">, Morrison does an effective </w:t>
      </w:r>
      <w:r w:rsidRPr="004407E9">
        <w:rPr>
          <w:rFonts w:ascii="Times New Roman" w:hAnsi="Times New Roman"/>
        </w:rPr>
        <w:t xml:space="preserve">job </w:t>
      </w:r>
      <w:r w:rsidR="00CF7EB6" w:rsidRPr="004407E9">
        <w:rPr>
          <w:rFonts w:ascii="Times New Roman" w:hAnsi="Times New Roman"/>
        </w:rPr>
        <w:t>of specifically</w:t>
      </w:r>
      <w:r w:rsidRPr="00002EEE">
        <w:rPr>
          <w:rFonts w:ascii="Times New Roman" w:hAnsi="Times New Roman"/>
        </w:rPr>
        <w:t xml:space="preserve"> focusing on maternal nurtur</w:t>
      </w:r>
      <w:r w:rsidRPr="00CF7EB6">
        <w:rPr>
          <w:rFonts w:ascii="Times New Roman" w:hAnsi="Times New Roman"/>
          <w:strike/>
        </w:rPr>
        <w:t>ing</w:t>
      </w:r>
      <w:r w:rsidRPr="00002EEE">
        <w:rPr>
          <w:rFonts w:ascii="Times New Roman" w:hAnsi="Times New Roman"/>
        </w:rPr>
        <w:t xml:space="preserve"> in chapter six. </w:t>
      </w:r>
      <w:r w:rsidR="00D166A6" w:rsidRPr="00002EEE">
        <w:rPr>
          <w:rFonts w:ascii="Times New Roman" w:hAnsi="Times New Roman"/>
        </w:rPr>
        <w:t xml:space="preserve">The parenting of Seethe, her mother, and Baby Suggs are all mentioned in this chapter, but since Seethe is </w:t>
      </w:r>
      <w:r w:rsidR="00CF7EB6">
        <w:rPr>
          <w:rFonts w:ascii="Times New Roman" w:hAnsi="Times New Roman"/>
        </w:rPr>
        <w:t xml:space="preserve">the main character of the novel, </w:t>
      </w:r>
      <w:r w:rsidR="00D166A6" w:rsidRPr="00002EEE">
        <w:rPr>
          <w:rFonts w:ascii="Times New Roman" w:hAnsi="Times New Roman"/>
        </w:rPr>
        <w:t xml:space="preserve">and her upbringing directly affects her, it is critical to concentrate on her and her mother. </w:t>
      </w:r>
      <w:r w:rsidR="00CF7EB6" w:rsidRPr="00684197">
        <w:rPr>
          <w:rFonts w:ascii="Times New Roman" w:hAnsi="Times New Roman"/>
        </w:rPr>
        <w:t>Together</w:t>
      </w:r>
      <w:r w:rsidR="00CF7EB6">
        <w:rPr>
          <w:rFonts w:ascii="Times New Roman" w:hAnsi="Times New Roman"/>
        </w:rPr>
        <w:t xml:space="preserve"> t</w:t>
      </w:r>
      <w:r w:rsidR="004A3FD2" w:rsidRPr="00002EEE">
        <w:rPr>
          <w:rFonts w:ascii="Times New Roman" w:hAnsi="Times New Roman"/>
        </w:rPr>
        <w:t>hey are a good example of how the horrible life of slavery and mistreatment of women influence one’s capability to love and nurture a child.</w:t>
      </w:r>
      <w:bookmarkStart w:id="0" w:name="_GoBack"/>
      <w:bookmarkEnd w:id="0"/>
    </w:p>
    <w:sectPr w:rsidR="000877B3" w:rsidRPr="00002EEE" w:rsidSect="00B2657C">
      <w:headerReference w:type="even" r:id="rId6"/>
      <w:headerReference w:type="default" r:id="rId7"/>
      <w:pgSz w:w="12240" w:h="15840"/>
      <w:pgMar w:top="1440" w:right="1440" w:bottom="1440" w:left="144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BFD" w:rsidRDefault="006A0BFD">
      <w:r>
        <w:separator/>
      </w:r>
    </w:p>
  </w:endnote>
  <w:endnote w:type="continuationSeparator" w:id="0">
    <w:p w:rsidR="006A0BFD" w:rsidRDefault="006A0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BFD" w:rsidRDefault="006A0BFD">
      <w:r>
        <w:separator/>
      </w:r>
    </w:p>
  </w:footnote>
  <w:footnote w:type="continuationSeparator" w:id="0">
    <w:p w:rsidR="006A0BFD" w:rsidRDefault="006A0BFD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87B" w:rsidRDefault="001D0819" w:rsidP="000877B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0287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0287B" w:rsidRDefault="0050287B" w:rsidP="00C130EC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87B" w:rsidRDefault="001D0819" w:rsidP="000877B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0287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657C">
      <w:rPr>
        <w:rStyle w:val="PageNumber"/>
        <w:noProof/>
      </w:rPr>
      <w:t>1</w:t>
    </w:r>
    <w:r>
      <w:rPr>
        <w:rStyle w:val="PageNumber"/>
      </w:rPr>
      <w:fldChar w:fldCharType="end"/>
    </w:r>
  </w:p>
  <w:p w:rsidR="0050287B" w:rsidRPr="00C130EC" w:rsidRDefault="0050287B" w:rsidP="00C130EC">
    <w:pPr>
      <w:pStyle w:val="Header"/>
      <w:ind w:right="360"/>
      <w:jc w:val="right"/>
      <w:rPr>
        <w:rFonts w:ascii="Times New Roman" w:hAnsi="Times New Roman"/>
      </w:rPr>
    </w:pPr>
    <w:r>
      <w:rPr>
        <w:rFonts w:ascii="Times New Roman" w:hAnsi="Times New Roman"/>
      </w:rPr>
      <w:t>Farmand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C130EC"/>
    <w:rsid w:val="00002EEE"/>
    <w:rsid w:val="00011884"/>
    <w:rsid w:val="00017F9D"/>
    <w:rsid w:val="000605ED"/>
    <w:rsid w:val="000877B3"/>
    <w:rsid w:val="000B4F1A"/>
    <w:rsid w:val="000D4B77"/>
    <w:rsid w:val="000E5B01"/>
    <w:rsid w:val="00172D4A"/>
    <w:rsid w:val="001D0819"/>
    <w:rsid w:val="001E79EC"/>
    <w:rsid w:val="002320E4"/>
    <w:rsid w:val="0023498E"/>
    <w:rsid w:val="00237D20"/>
    <w:rsid w:val="00252FDF"/>
    <w:rsid w:val="002F4772"/>
    <w:rsid w:val="00403025"/>
    <w:rsid w:val="00415A4C"/>
    <w:rsid w:val="004407E9"/>
    <w:rsid w:val="00452F90"/>
    <w:rsid w:val="0047005A"/>
    <w:rsid w:val="004A3FD2"/>
    <w:rsid w:val="004F52BE"/>
    <w:rsid w:val="004F7941"/>
    <w:rsid w:val="0050287B"/>
    <w:rsid w:val="0057731A"/>
    <w:rsid w:val="005A79FD"/>
    <w:rsid w:val="005E64C3"/>
    <w:rsid w:val="00684197"/>
    <w:rsid w:val="006A0A84"/>
    <w:rsid w:val="006A0BFD"/>
    <w:rsid w:val="006A7F97"/>
    <w:rsid w:val="006D1D5B"/>
    <w:rsid w:val="006D2997"/>
    <w:rsid w:val="00714624"/>
    <w:rsid w:val="007619C6"/>
    <w:rsid w:val="00762891"/>
    <w:rsid w:val="007860B0"/>
    <w:rsid w:val="008C7FF9"/>
    <w:rsid w:val="00912067"/>
    <w:rsid w:val="009763FB"/>
    <w:rsid w:val="009B02D5"/>
    <w:rsid w:val="009B1595"/>
    <w:rsid w:val="009C63E6"/>
    <w:rsid w:val="00A4229E"/>
    <w:rsid w:val="00A4432B"/>
    <w:rsid w:val="00B2657C"/>
    <w:rsid w:val="00B3285D"/>
    <w:rsid w:val="00BC7BD1"/>
    <w:rsid w:val="00BE2357"/>
    <w:rsid w:val="00C02621"/>
    <w:rsid w:val="00C0677A"/>
    <w:rsid w:val="00C130EC"/>
    <w:rsid w:val="00C65212"/>
    <w:rsid w:val="00CE40FA"/>
    <w:rsid w:val="00CF7EB6"/>
    <w:rsid w:val="00D166A6"/>
    <w:rsid w:val="00DC1DF8"/>
    <w:rsid w:val="00DF5C20"/>
    <w:rsid w:val="00E054A4"/>
    <w:rsid w:val="00E0669E"/>
    <w:rsid w:val="00E93F2A"/>
    <w:rsid w:val="00EB5934"/>
    <w:rsid w:val="00F044DD"/>
    <w:rsid w:val="00FB3427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0E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130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30EC"/>
  </w:style>
  <w:style w:type="paragraph" w:styleId="Footer">
    <w:name w:val="footer"/>
    <w:basedOn w:val="Normal"/>
    <w:link w:val="FooterChar"/>
    <w:uiPriority w:val="99"/>
    <w:semiHidden/>
    <w:unhideWhenUsed/>
    <w:rsid w:val="00C130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30EC"/>
  </w:style>
  <w:style w:type="character" w:styleId="PageNumber">
    <w:name w:val="page number"/>
    <w:basedOn w:val="DefaultParagraphFont"/>
    <w:uiPriority w:val="99"/>
    <w:semiHidden/>
    <w:unhideWhenUsed/>
    <w:rsid w:val="00C130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442</Words>
  <Characters>2520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Florida</Company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Farmand</dc:creator>
  <cp:lastModifiedBy>Alex Farmand</cp:lastModifiedBy>
  <cp:revision>14</cp:revision>
  <dcterms:created xsi:type="dcterms:W3CDTF">2013-10-17T08:02:00Z</dcterms:created>
  <dcterms:modified xsi:type="dcterms:W3CDTF">2013-10-17T08:42:00Z</dcterms:modified>
</cp:coreProperties>
</file>